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E2D" w:rsidRDefault="005D0E2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D0E2D" w:rsidRDefault="005D0E2D">
      <w:pPr>
        <w:pStyle w:val="ConsPlusNormal"/>
        <w:jc w:val="both"/>
        <w:outlineLvl w:val="0"/>
      </w:pPr>
    </w:p>
    <w:p w:rsidR="005D0E2D" w:rsidRDefault="005D0E2D">
      <w:pPr>
        <w:pStyle w:val="ConsPlusTitle"/>
        <w:jc w:val="center"/>
        <w:outlineLvl w:val="0"/>
      </w:pPr>
      <w:r>
        <w:t>АДМИНИСТРАЦИЯ ГОРОДА ПЕРМИ</w:t>
      </w:r>
    </w:p>
    <w:p w:rsidR="005D0E2D" w:rsidRDefault="005D0E2D">
      <w:pPr>
        <w:pStyle w:val="ConsPlusTitle"/>
        <w:jc w:val="both"/>
      </w:pPr>
    </w:p>
    <w:p w:rsidR="005D0E2D" w:rsidRDefault="005D0E2D">
      <w:pPr>
        <w:pStyle w:val="ConsPlusTitle"/>
        <w:jc w:val="center"/>
      </w:pPr>
      <w:r>
        <w:t>ПОСТАНОВЛЕНИЕ</w:t>
      </w:r>
    </w:p>
    <w:p w:rsidR="005D0E2D" w:rsidRDefault="005D0E2D">
      <w:pPr>
        <w:pStyle w:val="ConsPlusTitle"/>
        <w:jc w:val="center"/>
      </w:pPr>
      <w:r>
        <w:t>от 26 декабря 2023 г. N 1483</w:t>
      </w:r>
    </w:p>
    <w:p w:rsidR="005D0E2D" w:rsidRDefault="005D0E2D">
      <w:pPr>
        <w:pStyle w:val="ConsPlusTitle"/>
        <w:jc w:val="both"/>
      </w:pPr>
    </w:p>
    <w:p w:rsidR="005D0E2D" w:rsidRDefault="005D0E2D">
      <w:pPr>
        <w:pStyle w:val="ConsPlusTitle"/>
        <w:jc w:val="center"/>
      </w:pPr>
      <w:r>
        <w:t>О ВНЕСЕНИИ ИЗМЕНЕНИЙ В МУНИЦИПАЛЬНУЮ ПРОГРАММУ</w:t>
      </w:r>
    </w:p>
    <w:p w:rsidR="005D0E2D" w:rsidRDefault="005D0E2D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5D0E2D" w:rsidRDefault="005D0E2D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5D0E2D" w:rsidRDefault="005D0E2D">
      <w:pPr>
        <w:pStyle w:val="ConsPlusTitle"/>
        <w:jc w:val="center"/>
      </w:pPr>
      <w:r>
        <w:t>ОТ 20.10.2021 N 916</w:t>
      </w: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195, от 19.05.2023 N 405, от 20.06.2023 N 511, от 20.07.2023 N 619, от 15.09.2023 N 832, от 13.10.2023 N 977, от 18.10.2023 N 1076, от 15.11.2023 N 1262, от 11.12.2023 N 1396).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jc w:val="right"/>
      </w:pPr>
      <w:r>
        <w:t>Глава города Перми</w:t>
      </w:r>
    </w:p>
    <w:p w:rsidR="005D0E2D" w:rsidRDefault="005D0E2D">
      <w:pPr>
        <w:pStyle w:val="ConsPlusNormal"/>
        <w:jc w:val="right"/>
      </w:pPr>
      <w:r>
        <w:t>Э.О.СОСНИН</w:t>
      </w: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jc w:val="right"/>
        <w:outlineLvl w:val="0"/>
      </w:pPr>
      <w:r>
        <w:t>УТВЕРЖДЕНЫ</w:t>
      </w:r>
    </w:p>
    <w:p w:rsidR="005D0E2D" w:rsidRDefault="005D0E2D">
      <w:pPr>
        <w:pStyle w:val="ConsPlusNormal"/>
        <w:jc w:val="right"/>
      </w:pPr>
      <w:r>
        <w:t>постановлением</w:t>
      </w:r>
    </w:p>
    <w:p w:rsidR="005D0E2D" w:rsidRDefault="005D0E2D">
      <w:pPr>
        <w:pStyle w:val="ConsPlusNormal"/>
        <w:jc w:val="right"/>
      </w:pPr>
      <w:r>
        <w:t>администрации города Перми</w:t>
      </w:r>
    </w:p>
    <w:p w:rsidR="005D0E2D" w:rsidRDefault="005D0E2D">
      <w:pPr>
        <w:pStyle w:val="ConsPlusNormal"/>
        <w:jc w:val="right"/>
      </w:pPr>
      <w:r>
        <w:t>от 26.12.2023 N 1483</w:t>
      </w: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Title"/>
        <w:jc w:val="center"/>
      </w:pPr>
      <w:bookmarkStart w:id="1" w:name="P31"/>
      <w:bookmarkEnd w:id="1"/>
      <w:r>
        <w:t>ИЗМЕНЕНИЯ</w:t>
      </w:r>
    </w:p>
    <w:p w:rsidR="005D0E2D" w:rsidRDefault="005D0E2D">
      <w:pPr>
        <w:pStyle w:val="ConsPlusTitle"/>
        <w:jc w:val="center"/>
      </w:pPr>
      <w:r>
        <w:t>В МУНИЦИПАЛЬНУЮ ПРОГРАММУ "ГРАДОСТРОИТЕЛЬНАЯ ДЕЯТЕЛЬНОСТЬ</w:t>
      </w:r>
    </w:p>
    <w:p w:rsidR="005D0E2D" w:rsidRDefault="005D0E2D">
      <w:pPr>
        <w:pStyle w:val="ConsPlusTitle"/>
        <w:jc w:val="center"/>
      </w:pPr>
      <w:r>
        <w:lastRenderedPageBreak/>
        <w:t>НА ТЕРРИТОРИИ ГОРОДА ПЕРМИ", УТВЕРЖДЕННУЮ ПОСТАНОВЛЕНИЕМ</w:t>
      </w:r>
    </w:p>
    <w:p w:rsidR="005D0E2D" w:rsidRDefault="005D0E2D">
      <w:pPr>
        <w:pStyle w:val="ConsPlusTitle"/>
        <w:jc w:val="center"/>
      </w:pPr>
      <w:r>
        <w:t>АДМИНИСТРАЦИИ ГОРОДА ПЕРМИ ОТ 20 ОКТЯБРЯ 2021 Г. N 916</w:t>
      </w: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5D0E2D">
        <w:tc>
          <w:tcPr>
            <w:tcW w:w="340" w:type="dxa"/>
            <w:vMerge w:val="restart"/>
          </w:tcPr>
          <w:p w:rsidR="005D0E2D" w:rsidRDefault="005D0E2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5D0E2D" w:rsidRDefault="005D0E2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2026 год</w:t>
            </w:r>
          </w:p>
        </w:tc>
      </w:tr>
      <w:tr w:rsidR="005D0E2D">
        <w:tc>
          <w:tcPr>
            <w:tcW w:w="340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3005" w:type="dxa"/>
          </w:tcPr>
          <w:p w:rsidR="005D0E2D" w:rsidRDefault="005D0E2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64051,500</w:t>
            </w:r>
          </w:p>
        </w:tc>
      </w:tr>
      <w:tr w:rsidR="005D0E2D">
        <w:tc>
          <w:tcPr>
            <w:tcW w:w="340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3005" w:type="dxa"/>
          </w:tcPr>
          <w:p w:rsidR="005D0E2D" w:rsidRDefault="005D0E2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64051,500</w:t>
            </w:r>
          </w:p>
        </w:tc>
      </w:tr>
      <w:tr w:rsidR="005D0E2D">
        <w:tc>
          <w:tcPr>
            <w:tcW w:w="340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3005" w:type="dxa"/>
          </w:tcPr>
          <w:p w:rsidR="005D0E2D" w:rsidRDefault="005D0E2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51682,900</w:t>
            </w:r>
          </w:p>
        </w:tc>
      </w:tr>
      <w:tr w:rsidR="005D0E2D">
        <w:tc>
          <w:tcPr>
            <w:tcW w:w="340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3005" w:type="dxa"/>
          </w:tcPr>
          <w:p w:rsidR="005D0E2D" w:rsidRDefault="005D0E2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51682,900</w:t>
            </w:r>
          </w:p>
        </w:tc>
      </w:tr>
      <w:tr w:rsidR="005D0E2D">
        <w:tc>
          <w:tcPr>
            <w:tcW w:w="340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3005" w:type="dxa"/>
          </w:tcPr>
          <w:p w:rsidR="005D0E2D" w:rsidRDefault="005D0E2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247,500</w:t>
            </w:r>
          </w:p>
        </w:tc>
      </w:tr>
      <w:tr w:rsidR="005D0E2D">
        <w:tc>
          <w:tcPr>
            <w:tcW w:w="340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3005" w:type="dxa"/>
          </w:tcPr>
          <w:p w:rsidR="005D0E2D" w:rsidRDefault="005D0E2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247,500</w:t>
            </w:r>
          </w:p>
        </w:tc>
      </w:tr>
      <w:tr w:rsidR="005D0E2D">
        <w:tc>
          <w:tcPr>
            <w:tcW w:w="340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3005" w:type="dxa"/>
          </w:tcPr>
          <w:p w:rsidR="005D0E2D" w:rsidRDefault="005D0E2D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12121,100</w:t>
            </w:r>
          </w:p>
        </w:tc>
      </w:tr>
      <w:tr w:rsidR="005D0E2D">
        <w:tc>
          <w:tcPr>
            <w:tcW w:w="340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3005" w:type="dxa"/>
          </w:tcPr>
          <w:p w:rsidR="005D0E2D" w:rsidRDefault="005D0E2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5D0E2D" w:rsidRDefault="005D0E2D">
            <w:pPr>
              <w:pStyle w:val="ConsPlusNormal"/>
              <w:jc w:val="center"/>
            </w:pPr>
            <w:r>
              <w:t>12121,100</w:t>
            </w:r>
          </w:p>
        </w:tc>
      </w:tr>
    </w:tbl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Перми":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2.1. в </w:t>
      </w:r>
      <w:hyperlink r:id="rId9">
        <w:r>
          <w:rPr>
            <w:color w:val="0000FF"/>
          </w:rPr>
          <w:t>графе 12 строки 1.1.1.1.2.8</w:t>
        </w:r>
      </w:hyperlink>
      <w:r>
        <w:t xml:space="preserve"> цифры "856,230" заменить цифрами "795,680";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2.2. в </w:t>
      </w:r>
      <w:hyperlink r:id="rId10">
        <w:r>
          <w:rPr>
            <w:color w:val="0000FF"/>
          </w:rPr>
          <w:t>графе 12 строки 1.1.1.1.2.9</w:t>
        </w:r>
      </w:hyperlink>
      <w:r>
        <w:t xml:space="preserve"> цифры "116,692" заменить цифрами "105,062";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2.3. в </w:t>
      </w:r>
      <w:hyperlink r:id="rId11">
        <w:r>
          <w:rPr>
            <w:color w:val="0000FF"/>
          </w:rPr>
          <w:t>графе 12 строки 1.1.1.1.2.11</w:t>
        </w:r>
      </w:hyperlink>
      <w:r>
        <w:t xml:space="preserve"> цифры "68,139" заменить цифрами "67,945";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2.4. в </w:t>
      </w:r>
      <w:hyperlink r:id="rId12">
        <w:r>
          <w:rPr>
            <w:color w:val="0000FF"/>
          </w:rPr>
          <w:t>графе 12 строки 1.1.1.1.2.12</w:t>
        </w:r>
      </w:hyperlink>
      <w:r>
        <w:t xml:space="preserve"> цифры "288,128" заменить цифрами "282,009";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2.5. в </w:t>
      </w:r>
      <w:hyperlink r:id="rId13">
        <w:r>
          <w:rPr>
            <w:color w:val="0000FF"/>
          </w:rPr>
          <w:t>графе 12 строки 1.1.1.1.2.14</w:t>
        </w:r>
      </w:hyperlink>
      <w:r>
        <w:t xml:space="preserve"> цифры "1168,782" заменить цифрами "1146,534";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2.6. в </w:t>
      </w:r>
      <w:hyperlink r:id="rId14">
        <w:r>
          <w:rPr>
            <w:color w:val="0000FF"/>
          </w:rPr>
          <w:t>графе 12 строки</w:t>
        </w:r>
      </w:hyperlink>
      <w:r>
        <w:t xml:space="preserve"> "Итого по мероприятию </w:t>
      </w:r>
      <w:proofErr w:type="gramStart"/>
      <w:r>
        <w:t>1.1.1.1.2.,</w:t>
      </w:r>
      <w:proofErr w:type="gramEnd"/>
      <w:r>
        <w:t xml:space="preserve"> в том числе по источникам финансирования" цифры "3132,610" заменить цифрами "3031,869";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2.7. в </w:t>
      </w:r>
      <w:hyperlink r:id="rId15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1.1.1.1, в том числе по источникам финансирования" цифры "52291,710" заменить цифрами "52190,969";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2.8. в </w:t>
      </w:r>
      <w:hyperlink r:id="rId16">
        <w:r>
          <w:rPr>
            <w:color w:val="0000FF"/>
          </w:rPr>
          <w:t>графе 12 строки</w:t>
        </w:r>
      </w:hyperlink>
      <w:r>
        <w:t xml:space="preserve"> "Итого по задаче 1.1.1, в том числе по источникам финансирования" цифры "52291,710" заменить цифрами "52190,969";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2.9. </w:t>
      </w:r>
      <w:hyperlink r:id="rId17">
        <w:r>
          <w:rPr>
            <w:color w:val="0000FF"/>
          </w:rPr>
          <w:t>строку 1.1.2.1.1.3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sectPr w:rsidR="005D0E2D" w:rsidSect="000E33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79"/>
        <w:gridCol w:w="409"/>
        <w:gridCol w:w="340"/>
        <w:gridCol w:w="340"/>
        <w:gridCol w:w="340"/>
        <w:gridCol w:w="340"/>
        <w:gridCol w:w="340"/>
        <w:gridCol w:w="604"/>
        <w:gridCol w:w="919"/>
        <w:gridCol w:w="904"/>
        <w:gridCol w:w="424"/>
        <w:gridCol w:w="904"/>
        <w:gridCol w:w="904"/>
        <w:gridCol w:w="904"/>
      </w:tblGrid>
      <w:tr w:rsidR="005D0E2D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lastRenderedPageBreak/>
              <w:t>1.1.2.1.1.3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176,200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176,200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176,200</w:t>
            </w:r>
          </w:p>
        </w:tc>
      </w:tr>
    </w:tbl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2.10. в </w:t>
      </w:r>
      <w:hyperlink r:id="rId18">
        <w:r>
          <w:rPr>
            <w:color w:val="0000FF"/>
          </w:rPr>
          <w:t>графе 12 строки</w:t>
        </w:r>
      </w:hyperlink>
      <w:r>
        <w:t xml:space="preserve"> "Итого по мероприятию 1.1.2.1.1, в том числе по источникам финансирования" цифры "187,365" заменить цифрами "120,000";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2.11. в </w:t>
      </w:r>
      <w:hyperlink r:id="rId19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1.1.2.1, в том числе по источникам финансирования" цифры "187,365" заменить цифрами "120,000";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2.12. в </w:t>
      </w:r>
      <w:hyperlink r:id="rId20">
        <w:r>
          <w:rPr>
            <w:color w:val="0000FF"/>
          </w:rPr>
          <w:t>графе 12 строки</w:t>
        </w:r>
      </w:hyperlink>
      <w:r>
        <w:t xml:space="preserve"> "Итого по задаче 1.1.2, в том числе по источникам финансирования" цифры "187,365" заменить цифрами "120,000";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2.13. в </w:t>
      </w:r>
      <w:hyperlink r:id="rId21">
        <w:r>
          <w:rPr>
            <w:color w:val="0000FF"/>
          </w:rPr>
          <w:t>графе 12 строки</w:t>
        </w:r>
      </w:hyperlink>
      <w:r>
        <w:t xml:space="preserve"> "Всего по подпрограмме 1.1, в том числе по источникам финансирования" цифры "52479,075" заменить цифрами "52310,969".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3. В </w:t>
      </w:r>
      <w:hyperlink r:id="rId2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3.1. </w:t>
      </w:r>
      <w:hyperlink r:id="rId23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79"/>
        <w:gridCol w:w="409"/>
        <w:gridCol w:w="340"/>
        <w:gridCol w:w="364"/>
        <w:gridCol w:w="340"/>
        <w:gridCol w:w="340"/>
        <w:gridCol w:w="340"/>
        <w:gridCol w:w="2314"/>
        <w:gridCol w:w="919"/>
        <w:gridCol w:w="904"/>
        <w:gridCol w:w="1024"/>
        <w:gridCol w:w="904"/>
        <w:gridCol w:w="784"/>
        <w:gridCol w:w="784"/>
      </w:tblGrid>
      <w:tr w:rsidR="005D0E2D">
        <w:tc>
          <w:tcPr>
            <w:tcW w:w="1144" w:type="dxa"/>
            <w:vMerge w:val="restart"/>
          </w:tcPr>
          <w:p w:rsidR="005D0E2D" w:rsidRDefault="005D0E2D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1579" w:type="dxa"/>
            <w:vMerge w:val="restart"/>
          </w:tcPr>
          <w:p w:rsidR="005D0E2D" w:rsidRDefault="005D0E2D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8,218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236,425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34,000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131,655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42,000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lastRenderedPageBreak/>
              <w:t>33,136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1202,500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214,700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20,000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</w:tcPr>
          <w:p w:rsidR="005D0E2D" w:rsidRDefault="005D0E2D">
            <w:pPr>
              <w:pStyle w:val="ConsPlusNormal"/>
            </w:pPr>
            <w:r>
              <w:t>Итого по ПНР:</w:t>
            </w: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1578,798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20,000</w:t>
            </w:r>
          </w:p>
        </w:tc>
      </w:tr>
    </w:tbl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3.2. </w:t>
      </w:r>
      <w:hyperlink r:id="rId24">
        <w:r>
          <w:rPr>
            <w:color w:val="0000FF"/>
          </w:rPr>
          <w:t>строку 1.2.1.2.1.3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79"/>
        <w:gridCol w:w="409"/>
        <w:gridCol w:w="340"/>
        <w:gridCol w:w="364"/>
        <w:gridCol w:w="340"/>
        <w:gridCol w:w="340"/>
        <w:gridCol w:w="340"/>
        <w:gridCol w:w="2314"/>
        <w:gridCol w:w="919"/>
        <w:gridCol w:w="904"/>
        <w:gridCol w:w="1024"/>
        <w:gridCol w:w="904"/>
        <w:gridCol w:w="784"/>
        <w:gridCol w:w="784"/>
      </w:tblGrid>
      <w:tr w:rsidR="005D0E2D">
        <w:tc>
          <w:tcPr>
            <w:tcW w:w="1144" w:type="dxa"/>
            <w:vMerge w:val="restart"/>
          </w:tcPr>
          <w:p w:rsidR="005D0E2D" w:rsidRDefault="005D0E2D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1579" w:type="dxa"/>
            <w:vMerge w:val="restart"/>
          </w:tcPr>
          <w:p w:rsidR="005D0E2D" w:rsidRDefault="005D0E2D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409" w:type="dxa"/>
          </w:tcPr>
          <w:p w:rsidR="005D0E2D" w:rsidRDefault="005D0E2D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407,000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409" w:type="dxa"/>
          </w:tcPr>
          <w:p w:rsidR="005D0E2D" w:rsidRDefault="005D0E2D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808,833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409" w:type="dxa"/>
          </w:tcPr>
          <w:p w:rsidR="005D0E2D" w:rsidRDefault="005D0E2D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139,600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409" w:type="dxa"/>
          </w:tcPr>
          <w:p w:rsidR="005D0E2D" w:rsidRDefault="005D0E2D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182,500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409" w:type="dxa"/>
          </w:tcPr>
          <w:p w:rsidR="005D0E2D" w:rsidRDefault="005D0E2D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409" w:type="dxa"/>
          </w:tcPr>
          <w:p w:rsidR="005D0E2D" w:rsidRDefault="005D0E2D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287,000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579" w:type="dxa"/>
          </w:tcPr>
          <w:p w:rsidR="005D0E2D" w:rsidRDefault="005D0E2D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5D0E2D" w:rsidRDefault="005D0E2D">
            <w:pPr>
              <w:pStyle w:val="ConsPlusNormal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lastRenderedPageBreak/>
              <w:t>228,950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2074,933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</w:tbl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3.3. в </w:t>
      </w:r>
      <w:hyperlink r:id="rId25">
        <w:r>
          <w:rPr>
            <w:color w:val="0000FF"/>
          </w:rPr>
          <w:t>графе 12 строки</w:t>
        </w:r>
      </w:hyperlink>
      <w:r>
        <w:t xml:space="preserve"> "Итого по мероприятию 1.2.1.2.1, в том числе по источникам финансирования" цифры "3924,922" заменить цифрами "3653,731";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3.4. в </w:t>
      </w:r>
      <w:hyperlink r:id="rId26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1.2.1.2, в том числе по источникам финансирования" цифры "3924,922" заменить цифрами "3653,731";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3.5. в </w:t>
      </w:r>
      <w:hyperlink r:id="rId27">
        <w:r>
          <w:rPr>
            <w:color w:val="0000FF"/>
          </w:rPr>
          <w:t>графе 12 строки</w:t>
        </w:r>
      </w:hyperlink>
      <w:r>
        <w:t xml:space="preserve"> "Итого по задаче 1.2.1, в том числе по источникам финансирования" цифры "4133,085" заменить цифрами "3861,894";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3.6. в </w:t>
      </w:r>
      <w:hyperlink r:id="rId28">
        <w:r>
          <w:rPr>
            <w:color w:val="0000FF"/>
          </w:rPr>
          <w:t>графе 12 строки</w:t>
        </w:r>
      </w:hyperlink>
      <w:r>
        <w:t xml:space="preserve"> "Всего по подпрограмме 1.2, в том числе по источникам финансирования" цифры "4133,085" заменить цифрами "3861,894".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4. В </w:t>
      </w:r>
      <w:hyperlink r:id="rId2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эффективности принятия градостроительных решений путем ведения и развития информационных систем в сфере градостроительства" муниципальной программы "Градостроительная деятельность на территории города Перми":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4.1. </w:t>
      </w:r>
      <w:hyperlink r:id="rId30">
        <w:r>
          <w:rPr>
            <w:color w:val="0000FF"/>
          </w:rPr>
          <w:t>строку 1.3.1.1.1.2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59"/>
        <w:gridCol w:w="409"/>
        <w:gridCol w:w="340"/>
        <w:gridCol w:w="484"/>
        <w:gridCol w:w="484"/>
        <w:gridCol w:w="484"/>
        <w:gridCol w:w="484"/>
        <w:gridCol w:w="604"/>
        <w:gridCol w:w="919"/>
        <w:gridCol w:w="424"/>
        <w:gridCol w:w="904"/>
        <w:gridCol w:w="904"/>
        <w:gridCol w:w="904"/>
        <w:gridCol w:w="904"/>
      </w:tblGrid>
      <w:tr w:rsidR="005D0E2D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05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216,216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457,600</w:t>
            </w:r>
          </w:p>
        </w:tc>
      </w:tr>
    </w:tbl>
    <w:p w:rsidR="005D0E2D" w:rsidRDefault="005D0E2D">
      <w:pPr>
        <w:pStyle w:val="ConsPlusNormal"/>
        <w:sectPr w:rsidR="005D0E2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4.2. в </w:t>
      </w:r>
      <w:hyperlink r:id="rId31">
        <w:r>
          <w:rPr>
            <w:color w:val="0000FF"/>
          </w:rPr>
          <w:t>графе 12 строки</w:t>
        </w:r>
      </w:hyperlink>
      <w:r>
        <w:t xml:space="preserve"> "Итого по мероприятию 1.3.1.1.1, в том числе по источникам финансирования" цифры "2574,842" заменить цифрами "2358,626";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4.3. в </w:t>
      </w:r>
      <w:hyperlink r:id="rId32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1.3.1.1, в том числе по источникам финансирования" цифры "18669,246" заменить цифрами "18453,030";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4.4. в </w:t>
      </w:r>
      <w:hyperlink r:id="rId33">
        <w:r>
          <w:rPr>
            <w:color w:val="0000FF"/>
          </w:rPr>
          <w:t>графе 12 строки</w:t>
        </w:r>
      </w:hyperlink>
      <w:r>
        <w:t xml:space="preserve"> "Итого по задаче 1.3.1, в том числе по источникам финансирования" цифры "18669,246" заменить цифрами "18453,030";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4.5. в </w:t>
      </w:r>
      <w:hyperlink r:id="rId34">
        <w:r>
          <w:rPr>
            <w:color w:val="0000FF"/>
          </w:rPr>
          <w:t>графе 12 строки</w:t>
        </w:r>
      </w:hyperlink>
      <w:r>
        <w:t xml:space="preserve"> "Всего по подпрограмме 1.3, в том числе по источникам финансирования" цифры "18669,246" заменить цифрами "18453,030".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 В </w:t>
      </w:r>
      <w:hyperlink r:id="rId35">
        <w:r>
          <w:rPr>
            <w:color w:val="0000FF"/>
          </w:rPr>
          <w:t>приложении 1</w:t>
        </w:r>
      </w:hyperlink>
      <w:r>
        <w:t>: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5.1. в </w:t>
      </w:r>
      <w:hyperlink r:id="rId36">
        <w:r>
          <w:rPr>
            <w:color w:val="0000FF"/>
          </w:rPr>
          <w:t>графе 10 строки 1.1.1.1.2.3</w:t>
        </w:r>
      </w:hyperlink>
      <w:r>
        <w:t xml:space="preserve"> цифры "856,230" заменить цифрами "795,680";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5.2. в </w:t>
      </w:r>
      <w:hyperlink r:id="rId37">
        <w:r>
          <w:rPr>
            <w:color w:val="0000FF"/>
          </w:rPr>
          <w:t>графе 10 строки 1.1.1.1.2.4</w:t>
        </w:r>
      </w:hyperlink>
      <w:r>
        <w:t xml:space="preserve"> цифры "116,692" заменить цифрами "105,062";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5.3. в </w:t>
      </w:r>
      <w:hyperlink r:id="rId38">
        <w:r>
          <w:rPr>
            <w:color w:val="0000FF"/>
          </w:rPr>
          <w:t>графе 10 строки 1.1.1.1.2.6</w:t>
        </w:r>
      </w:hyperlink>
      <w:r>
        <w:t xml:space="preserve"> цифры "68,139" заменить цифрами "67,945";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5.4. в </w:t>
      </w:r>
      <w:hyperlink r:id="rId39">
        <w:r>
          <w:rPr>
            <w:color w:val="0000FF"/>
          </w:rPr>
          <w:t>графе 10 строки 1.1.1.1.2.7</w:t>
        </w:r>
      </w:hyperlink>
      <w:r>
        <w:t xml:space="preserve"> цифры "288,128" заменить цифрами "282,009";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5.5. в </w:t>
      </w:r>
      <w:hyperlink r:id="rId40">
        <w:r>
          <w:rPr>
            <w:color w:val="0000FF"/>
          </w:rPr>
          <w:t>графе 10 строки 1.1.1.1.2.9</w:t>
        </w:r>
      </w:hyperlink>
      <w:r>
        <w:t xml:space="preserve"> цифры "1168,782" заменить цифрами "1146,534";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5.6. в </w:t>
      </w:r>
      <w:hyperlink r:id="rId41">
        <w:r>
          <w:rPr>
            <w:color w:val="0000FF"/>
          </w:rPr>
          <w:t>графе 10 строки</w:t>
        </w:r>
      </w:hyperlink>
      <w:r>
        <w:t xml:space="preserve"> "Итого по мероприятию </w:t>
      </w:r>
      <w:proofErr w:type="gramStart"/>
      <w:r>
        <w:t>1.1.1.1.2.,</w:t>
      </w:r>
      <w:proofErr w:type="gramEnd"/>
      <w:r>
        <w:t xml:space="preserve"> в том числе по источникам финансирования" цифры "3132,610" заменить цифрами "3031,869";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5.7. в </w:t>
      </w:r>
      <w:hyperlink r:id="rId42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1.1.1.1, в том числе по источникам финансирования" цифры "52291,710" заменить цифрами "52190,969";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5.8. в </w:t>
      </w:r>
      <w:hyperlink r:id="rId43">
        <w:r>
          <w:rPr>
            <w:color w:val="0000FF"/>
          </w:rPr>
          <w:t>графе 10 строки</w:t>
        </w:r>
      </w:hyperlink>
      <w:r>
        <w:t xml:space="preserve"> "Итого по задаче 1.1.1, в том числе по источникам финансирования" цифры "52291,710" заменить цифрами "52190,969";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5.9. </w:t>
      </w:r>
      <w:hyperlink r:id="rId44">
        <w:r>
          <w:rPr>
            <w:color w:val="0000FF"/>
          </w:rPr>
          <w:t>строку 1.1.2.1.1.3</w:t>
        </w:r>
      </w:hyperlink>
      <w:r>
        <w:t xml:space="preserve"> признать утратившей силу;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5.10. в </w:t>
      </w:r>
      <w:hyperlink r:id="rId45">
        <w:r>
          <w:rPr>
            <w:color w:val="0000FF"/>
          </w:rPr>
          <w:t>графе 10 строки</w:t>
        </w:r>
      </w:hyperlink>
      <w:r>
        <w:t xml:space="preserve"> "Итого по мероприятию 1.1.2.1.1, в том числе по источникам финансирования" цифры "187,365" заменить цифрами "120,000";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5.11. в </w:t>
      </w:r>
      <w:hyperlink r:id="rId46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1.1.2.1, в том числе по источникам финансирования" цифры "187,365" заменить цифрами "120,000";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5.12. в </w:t>
      </w:r>
      <w:hyperlink r:id="rId47">
        <w:r>
          <w:rPr>
            <w:color w:val="0000FF"/>
          </w:rPr>
          <w:t>графе 10 строки</w:t>
        </w:r>
      </w:hyperlink>
      <w:r>
        <w:t xml:space="preserve"> "Итого по задаче 1.1.2, в том числе по источникам финансирования" цифры "187,365" заменить цифрами "120,000";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5.13. в </w:t>
      </w:r>
      <w:hyperlink r:id="rId48">
        <w:r>
          <w:rPr>
            <w:color w:val="0000FF"/>
          </w:rPr>
          <w:t>графе 10 строки</w:t>
        </w:r>
      </w:hyperlink>
      <w:r>
        <w:t xml:space="preserve"> "Всего по подпрограмме 1.1, в том числе по источникам финансирования" цифры "52479,075" заменить цифрами "52310,969".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6. В </w:t>
      </w:r>
      <w:hyperlink r:id="rId49">
        <w:r>
          <w:rPr>
            <w:color w:val="0000FF"/>
          </w:rPr>
          <w:t>приложении 2</w:t>
        </w:r>
      </w:hyperlink>
      <w:r>
        <w:t>: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6.1. </w:t>
      </w:r>
      <w:hyperlink r:id="rId50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sectPr w:rsidR="005D0E2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44"/>
        <w:gridCol w:w="2314"/>
        <w:gridCol w:w="1204"/>
        <w:gridCol w:w="1204"/>
        <w:gridCol w:w="2344"/>
        <w:gridCol w:w="409"/>
        <w:gridCol w:w="364"/>
        <w:gridCol w:w="919"/>
        <w:gridCol w:w="1024"/>
      </w:tblGrid>
      <w:tr w:rsidR="005D0E2D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lastRenderedPageBreak/>
              <w:t>1.2.1.2.1.1</w:t>
            </w: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</w:pPr>
            <w:r>
              <w:t>Выполнение работ по сносу самовольных построек на территории Индустриального района города Перми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11.09.2023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8,218</w:t>
            </w:r>
          </w:p>
        </w:tc>
      </w:tr>
    </w:tbl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6.2. в </w:t>
      </w:r>
      <w:hyperlink r:id="rId51">
        <w:r>
          <w:rPr>
            <w:color w:val="0000FF"/>
          </w:rPr>
          <w:t>графе 10 строки 1.2.1.2.1.3</w:t>
        </w:r>
      </w:hyperlink>
      <w:r>
        <w:t xml:space="preserve"> цифры "140,000" заменить цифрами "131,655";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6.3. </w:t>
      </w:r>
      <w:hyperlink r:id="rId52">
        <w:r>
          <w:rPr>
            <w:color w:val="0000FF"/>
          </w:rPr>
          <w:t>строку 1.2.1.2.1.4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44"/>
        <w:gridCol w:w="2314"/>
        <w:gridCol w:w="1204"/>
        <w:gridCol w:w="1204"/>
        <w:gridCol w:w="2344"/>
        <w:gridCol w:w="409"/>
        <w:gridCol w:w="364"/>
        <w:gridCol w:w="919"/>
        <w:gridCol w:w="1024"/>
      </w:tblGrid>
      <w:tr w:rsidR="005D0E2D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</w:pPr>
            <w:r>
              <w:t>Выполнение работ по сносу самовольных построек на территории Орджоникидзевского района города Перми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1202,500</w:t>
            </w:r>
          </w:p>
        </w:tc>
      </w:tr>
    </w:tbl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6.4. </w:t>
      </w:r>
      <w:hyperlink r:id="rId53">
        <w:r>
          <w:rPr>
            <w:color w:val="0000FF"/>
          </w:rPr>
          <w:t>строку 1.2.1.2.1.7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44"/>
        <w:gridCol w:w="2314"/>
        <w:gridCol w:w="1204"/>
        <w:gridCol w:w="1204"/>
        <w:gridCol w:w="2344"/>
        <w:gridCol w:w="409"/>
        <w:gridCol w:w="364"/>
        <w:gridCol w:w="919"/>
        <w:gridCol w:w="1024"/>
      </w:tblGrid>
      <w:tr w:rsidR="005D0E2D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</w:pPr>
            <w:r>
              <w:t>Проведение экспертиз по объектам капитального строительства в Кировском районе города Перми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D0E2D" w:rsidRDefault="005D0E2D">
            <w:pPr>
              <w:pStyle w:val="ConsPlusNormal"/>
              <w:jc w:val="center"/>
            </w:pPr>
            <w:r>
              <w:t>139,600</w:t>
            </w:r>
          </w:p>
        </w:tc>
      </w:tr>
    </w:tbl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6.5. </w:t>
      </w:r>
      <w:hyperlink r:id="rId54">
        <w:r>
          <w:rPr>
            <w:color w:val="0000FF"/>
          </w:rPr>
          <w:t>строку 1.2.1.2.1.8</w:t>
        </w:r>
      </w:hyperlink>
      <w:r>
        <w:t xml:space="preserve"> признать утратившей силу;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6.6. в </w:t>
      </w:r>
      <w:hyperlink r:id="rId55">
        <w:r>
          <w:rPr>
            <w:color w:val="0000FF"/>
          </w:rPr>
          <w:t>графе 10 строки 1.2.1.2.1.9</w:t>
        </w:r>
      </w:hyperlink>
      <w:r>
        <w:t xml:space="preserve"> цифры "183,000" заменить цифрами "182,500";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6.7. </w:t>
      </w:r>
      <w:hyperlink r:id="rId56">
        <w:r>
          <w:rPr>
            <w:color w:val="0000FF"/>
          </w:rPr>
          <w:t>строки 1.2.1.2.1.10</w:t>
        </w:r>
      </w:hyperlink>
      <w:r>
        <w:t xml:space="preserve">, </w:t>
      </w:r>
      <w:hyperlink r:id="rId57">
        <w:r>
          <w:rPr>
            <w:color w:val="0000FF"/>
          </w:rPr>
          <w:t>1.2.1.2.1.11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44"/>
        <w:gridCol w:w="2314"/>
        <w:gridCol w:w="1204"/>
        <w:gridCol w:w="1204"/>
        <w:gridCol w:w="2344"/>
        <w:gridCol w:w="409"/>
        <w:gridCol w:w="364"/>
        <w:gridCol w:w="919"/>
        <w:gridCol w:w="1024"/>
      </w:tblGrid>
      <w:tr w:rsidR="005D0E2D">
        <w:tc>
          <w:tcPr>
            <w:tcW w:w="1264" w:type="dxa"/>
          </w:tcPr>
          <w:p w:rsidR="005D0E2D" w:rsidRDefault="005D0E2D">
            <w:pPr>
              <w:pStyle w:val="ConsPlusNormal"/>
              <w:jc w:val="center"/>
            </w:pPr>
            <w:r>
              <w:t>1.2.1.2.1.10</w:t>
            </w:r>
          </w:p>
        </w:tc>
        <w:tc>
          <w:tcPr>
            <w:tcW w:w="2344" w:type="dxa"/>
          </w:tcPr>
          <w:p w:rsidR="005D0E2D" w:rsidRDefault="005D0E2D">
            <w:pPr>
              <w:pStyle w:val="ConsPlusNormal"/>
            </w:pPr>
            <w:r>
              <w:t>Проведение экспертиз по объектам капитального строительства в Орджоникидзевском районе города Перми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</w:tcPr>
          <w:p w:rsidR="005D0E2D" w:rsidRDefault="005D0E2D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5D0E2D" w:rsidRDefault="005D0E2D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44" w:type="dxa"/>
          </w:tcPr>
          <w:p w:rsidR="005D0E2D" w:rsidRDefault="005D0E2D">
            <w:pPr>
              <w:pStyle w:val="ConsPlusNormal"/>
              <w:jc w:val="center"/>
            </w:pPr>
            <w:r>
              <w:t>количество проведенных экспертиз по объектам в Орджоникидзевском районе города Перми</w:t>
            </w: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250,000</w:t>
            </w:r>
          </w:p>
        </w:tc>
      </w:tr>
      <w:tr w:rsidR="005D0E2D">
        <w:tc>
          <w:tcPr>
            <w:tcW w:w="1264" w:type="dxa"/>
          </w:tcPr>
          <w:p w:rsidR="005D0E2D" w:rsidRDefault="005D0E2D">
            <w:pPr>
              <w:pStyle w:val="ConsPlusNormal"/>
              <w:jc w:val="center"/>
            </w:pPr>
            <w:r>
              <w:t>1.2.1.2.1.11</w:t>
            </w:r>
          </w:p>
        </w:tc>
        <w:tc>
          <w:tcPr>
            <w:tcW w:w="2344" w:type="dxa"/>
          </w:tcPr>
          <w:p w:rsidR="005D0E2D" w:rsidRDefault="005D0E2D">
            <w:pPr>
              <w:pStyle w:val="ConsPlusNormal"/>
            </w:pPr>
            <w:r>
              <w:t>Проведение экспертиз по объектам капитального строительства в Свердловском районе города Перми</w:t>
            </w:r>
          </w:p>
        </w:tc>
        <w:tc>
          <w:tcPr>
            <w:tcW w:w="2314" w:type="dxa"/>
          </w:tcPr>
          <w:p w:rsidR="005D0E2D" w:rsidRDefault="005D0E2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04" w:type="dxa"/>
          </w:tcPr>
          <w:p w:rsidR="005D0E2D" w:rsidRDefault="005D0E2D">
            <w:pPr>
              <w:pStyle w:val="ConsPlusNormal"/>
              <w:jc w:val="center"/>
            </w:pPr>
            <w:r>
              <w:t>10.05.2023</w:t>
            </w:r>
          </w:p>
        </w:tc>
        <w:tc>
          <w:tcPr>
            <w:tcW w:w="1204" w:type="dxa"/>
          </w:tcPr>
          <w:p w:rsidR="005D0E2D" w:rsidRDefault="005D0E2D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44" w:type="dxa"/>
          </w:tcPr>
          <w:p w:rsidR="005D0E2D" w:rsidRDefault="005D0E2D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D0E2D" w:rsidRDefault="005D0E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5D0E2D" w:rsidRDefault="005D0E2D">
            <w:pPr>
              <w:pStyle w:val="ConsPlusNormal"/>
              <w:jc w:val="center"/>
            </w:pPr>
            <w:r>
              <w:t>287,000</w:t>
            </w:r>
          </w:p>
        </w:tc>
      </w:tr>
    </w:tbl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6.8. в </w:t>
      </w:r>
      <w:hyperlink r:id="rId58">
        <w:r>
          <w:rPr>
            <w:color w:val="0000FF"/>
          </w:rPr>
          <w:t>графе 10 строки</w:t>
        </w:r>
      </w:hyperlink>
      <w:r>
        <w:t xml:space="preserve"> "Итого по мероприятию 1.2.1.2.1, в том числе по источникам финансирования" цифры "3924,922" заменить цифрами "3653,731";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6.9. в </w:t>
      </w:r>
      <w:hyperlink r:id="rId59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1.2.1.2, в том числе по источникам финансирования" цифры "3924,922" заменить цифрами "3653,731";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6.10. в </w:t>
      </w:r>
      <w:hyperlink r:id="rId60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"4133,085" заменить цифрами "3861,894";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6.11. в </w:t>
      </w:r>
      <w:hyperlink r:id="rId61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"4133,085" заменить цифрами "3861,894".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7. В </w:t>
      </w:r>
      <w:hyperlink r:id="rId62">
        <w:r>
          <w:rPr>
            <w:color w:val="0000FF"/>
          </w:rPr>
          <w:t>приложении 3</w:t>
        </w:r>
      </w:hyperlink>
      <w:r>
        <w:t>: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7.1. </w:t>
      </w:r>
      <w:hyperlink r:id="rId63">
        <w:r>
          <w:rPr>
            <w:color w:val="0000FF"/>
          </w:rPr>
          <w:t>строку 1.3.1.1.1.2</w:t>
        </w:r>
      </w:hyperlink>
      <w:r>
        <w:t xml:space="preserve"> изложить в следующей редакции:</w:t>
      </w:r>
    </w:p>
    <w:p w:rsidR="005D0E2D" w:rsidRDefault="005D0E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79"/>
        <w:gridCol w:w="604"/>
        <w:gridCol w:w="1204"/>
        <w:gridCol w:w="1204"/>
        <w:gridCol w:w="1969"/>
        <w:gridCol w:w="409"/>
        <w:gridCol w:w="484"/>
        <w:gridCol w:w="919"/>
        <w:gridCol w:w="904"/>
      </w:tblGrid>
      <w:tr w:rsidR="005D0E2D">
        <w:tc>
          <w:tcPr>
            <w:tcW w:w="1144" w:type="dxa"/>
            <w:vMerge w:val="restart"/>
          </w:tcPr>
          <w:p w:rsidR="005D0E2D" w:rsidRDefault="005D0E2D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1879" w:type="dxa"/>
            <w:vMerge w:val="restart"/>
          </w:tcPr>
          <w:p w:rsidR="005D0E2D" w:rsidRDefault="005D0E2D">
            <w:pPr>
              <w:pStyle w:val="ConsPlusNormal"/>
            </w:pPr>
            <w:r>
              <w:t>Перевод в электронный вид разрешительной и проектной документации</w:t>
            </w:r>
          </w:p>
        </w:tc>
        <w:tc>
          <w:tcPr>
            <w:tcW w:w="604" w:type="dxa"/>
            <w:vMerge w:val="restart"/>
          </w:tcPr>
          <w:p w:rsidR="005D0E2D" w:rsidRDefault="005D0E2D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5D0E2D" w:rsidRDefault="005D0E2D">
            <w:pPr>
              <w:pStyle w:val="ConsPlusNormal"/>
              <w:jc w:val="center"/>
            </w:pPr>
            <w:r>
              <w:t>19.12.2022</w:t>
            </w:r>
          </w:p>
        </w:tc>
        <w:tc>
          <w:tcPr>
            <w:tcW w:w="1204" w:type="dxa"/>
          </w:tcPr>
          <w:p w:rsidR="005D0E2D" w:rsidRDefault="005D0E2D">
            <w:pPr>
              <w:pStyle w:val="ConsPlusNormal"/>
              <w:jc w:val="center"/>
            </w:pPr>
            <w:r>
              <w:t>30.01.2023</w:t>
            </w:r>
          </w:p>
        </w:tc>
        <w:tc>
          <w:tcPr>
            <w:tcW w:w="1969" w:type="dxa"/>
          </w:tcPr>
          <w:p w:rsidR="005D0E2D" w:rsidRDefault="005D0E2D">
            <w:pPr>
              <w:pStyle w:val="ConsPlusNormal"/>
              <w:jc w:val="center"/>
            </w:pPr>
            <w:r>
              <w:t xml:space="preserve">количество заключенных контрактов на оказание услуг по переводу в электронный вид </w:t>
            </w:r>
            <w:r>
              <w:lastRenderedPageBreak/>
              <w:t>разрешительной и проектной документации</w:t>
            </w: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8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60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5D0E2D" w:rsidRDefault="005D0E2D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1204" w:type="dxa"/>
            <w:vMerge w:val="restart"/>
          </w:tcPr>
          <w:p w:rsidR="005D0E2D" w:rsidRDefault="005D0E2D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69" w:type="dxa"/>
          </w:tcPr>
          <w:p w:rsidR="005D0E2D" w:rsidRDefault="005D0E2D">
            <w:pPr>
              <w:pStyle w:val="ConsPlusNormal"/>
              <w:jc w:val="center"/>
            </w:pPr>
            <w:r>
              <w:t>количество актов сдачи оказанных услуг по переводу в электронный вид разрешительной и проектной документации</w:t>
            </w: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5D0E2D" w:rsidRDefault="005D0E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0,0</w:t>
            </w:r>
          </w:p>
        </w:tc>
      </w:tr>
      <w:tr w:rsidR="005D0E2D">
        <w:tc>
          <w:tcPr>
            <w:tcW w:w="114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879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60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20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204" w:type="dxa"/>
            <w:vMerge/>
          </w:tcPr>
          <w:p w:rsidR="005D0E2D" w:rsidRDefault="005D0E2D">
            <w:pPr>
              <w:pStyle w:val="ConsPlusNormal"/>
            </w:pPr>
          </w:p>
        </w:tc>
        <w:tc>
          <w:tcPr>
            <w:tcW w:w="1969" w:type="dxa"/>
          </w:tcPr>
          <w:p w:rsidR="005D0E2D" w:rsidRDefault="005D0E2D">
            <w:pPr>
              <w:pStyle w:val="ConsPlusNormal"/>
              <w:jc w:val="center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409" w:type="dxa"/>
          </w:tcPr>
          <w:p w:rsidR="005D0E2D" w:rsidRDefault="005D0E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5D0E2D" w:rsidRDefault="005D0E2D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19" w:type="dxa"/>
          </w:tcPr>
          <w:p w:rsidR="005D0E2D" w:rsidRDefault="005D0E2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5D0E2D" w:rsidRDefault="005D0E2D">
            <w:pPr>
              <w:pStyle w:val="ConsPlusNormal"/>
              <w:jc w:val="center"/>
            </w:pPr>
            <w:r>
              <w:t>216,216</w:t>
            </w:r>
          </w:p>
        </w:tc>
      </w:tr>
    </w:tbl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ind w:firstLine="540"/>
        <w:jc w:val="both"/>
      </w:pPr>
      <w:r>
        <w:t xml:space="preserve">7.2. в </w:t>
      </w:r>
      <w:hyperlink r:id="rId64">
        <w:r>
          <w:rPr>
            <w:color w:val="0000FF"/>
          </w:rPr>
          <w:t>графе 10 строки</w:t>
        </w:r>
      </w:hyperlink>
      <w:r>
        <w:t xml:space="preserve"> "Итого по мероприятию 1.3.1.1.1, в том числе по источникам финансирования" цифры "2574,842" заменить цифрами "2358,626";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7.3. в </w:t>
      </w:r>
      <w:hyperlink r:id="rId65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1.3.1.1, в том числе по источникам финансирования" цифры "18669,246" заменить цифрами "18453,030";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7.4. в </w:t>
      </w:r>
      <w:hyperlink r:id="rId66">
        <w:r>
          <w:rPr>
            <w:color w:val="0000FF"/>
          </w:rPr>
          <w:t>графе 10 строки</w:t>
        </w:r>
      </w:hyperlink>
      <w:r>
        <w:t xml:space="preserve"> "Итого по задаче 1.3.1, в том числе по источникам финансирования" цифры "18669,246" заменить цифрами "18453,030";</w:t>
      </w:r>
    </w:p>
    <w:p w:rsidR="005D0E2D" w:rsidRDefault="005D0E2D">
      <w:pPr>
        <w:pStyle w:val="ConsPlusNormal"/>
        <w:spacing w:before="220"/>
        <w:ind w:firstLine="540"/>
        <w:jc w:val="both"/>
      </w:pPr>
      <w:r>
        <w:t xml:space="preserve">7.5. в </w:t>
      </w:r>
      <w:hyperlink r:id="rId67">
        <w:r>
          <w:rPr>
            <w:color w:val="0000FF"/>
          </w:rPr>
          <w:t>графе 10 строки</w:t>
        </w:r>
      </w:hyperlink>
      <w:r>
        <w:t xml:space="preserve"> "Всего по подпрограмме 1.3, в том числе по источникам финансирования" цифры "18669,246" заменить цифрами "18453,030".</w:t>
      </w: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jc w:val="both"/>
      </w:pPr>
    </w:p>
    <w:p w:rsidR="005D0E2D" w:rsidRDefault="005D0E2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56B28" w:rsidRDefault="00756B28"/>
    <w:sectPr w:rsidR="00756B2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E2D"/>
    <w:rsid w:val="005D0E2D"/>
    <w:rsid w:val="0075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73F8D-3A2C-4C3F-906A-B18178D5F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E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D0E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D0E2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462&amp;dst=112108" TargetMode="External"/><Relationship Id="rId18" Type="http://schemas.openxmlformats.org/officeDocument/2006/relationships/hyperlink" Target="https://login.consultant.ru/link/?req=doc&amp;base=RLAW368&amp;n=188462&amp;dst=112880" TargetMode="External"/><Relationship Id="rId26" Type="http://schemas.openxmlformats.org/officeDocument/2006/relationships/hyperlink" Target="https://login.consultant.ru/link/?req=doc&amp;base=RLAW368&amp;n=188462&amp;dst=113079" TargetMode="External"/><Relationship Id="rId39" Type="http://schemas.openxmlformats.org/officeDocument/2006/relationships/hyperlink" Target="https://login.consultant.ru/link/?req=doc&amp;base=RLAW368&amp;n=188462&amp;dst=111834" TargetMode="External"/><Relationship Id="rId21" Type="http://schemas.openxmlformats.org/officeDocument/2006/relationships/hyperlink" Target="https://login.consultant.ru/link/?req=doc&amp;base=RLAW368&amp;n=188462&amp;dst=112902" TargetMode="External"/><Relationship Id="rId34" Type="http://schemas.openxmlformats.org/officeDocument/2006/relationships/hyperlink" Target="https://login.consultant.ru/link/?req=doc&amp;base=RLAW368&amp;n=188462&amp;dst=110774" TargetMode="External"/><Relationship Id="rId42" Type="http://schemas.openxmlformats.org/officeDocument/2006/relationships/hyperlink" Target="https://login.consultant.ru/link/?req=doc&amp;base=RLAW368&amp;n=188462&amp;dst=112780" TargetMode="External"/><Relationship Id="rId47" Type="http://schemas.openxmlformats.org/officeDocument/2006/relationships/hyperlink" Target="https://login.consultant.ru/link/?req=doc&amp;base=RLAW368&amp;n=188462&amp;dst=113351" TargetMode="External"/><Relationship Id="rId50" Type="http://schemas.openxmlformats.org/officeDocument/2006/relationships/hyperlink" Target="https://login.consultant.ru/link/?req=doc&amp;base=RLAW368&amp;n=188462&amp;dst=112427" TargetMode="External"/><Relationship Id="rId55" Type="http://schemas.openxmlformats.org/officeDocument/2006/relationships/hyperlink" Target="https://login.consultant.ru/link/?req=doc&amp;base=RLAW368&amp;n=188462&amp;dst=113407" TargetMode="External"/><Relationship Id="rId63" Type="http://schemas.openxmlformats.org/officeDocument/2006/relationships/hyperlink" Target="https://login.consultant.ru/link/?req=doc&amp;base=RLAW368&amp;n=188462&amp;dst=113502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368&amp;n=188462&amp;dst=1128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462&amp;dst=112628" TargetMode="External"/><Relationship Id="rId29" Type="http://schemas.openxmlformats.org/officeDocument/2006/relationships/hyperlink" Target="https://login.consultant.ru/link/?req=doc&amp;base=RLAW368&amp;n=188462&amp;dst=10809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8462&amp;dst=100038" TargetMode="External"/><Relationship Id="rId11" Type="http://schemas.openxmlformats.org/officeDocument/2006/relationships/hyperlink" Target="https://login.consultant.ru/link/?req=doc&amp;base=RLAW368&amp;n=188462&amp;dst=112093" TargetMode="External"/><Relationship Id="rId24" Type="http://schemas.openxmlformats.org/officeDocument/2006/relationships/hyperlink" Target="https://login.consultant.ru/link/?req=doc&amp;base=RLAW368&amp;n=188462&amp;dst=112971" TargetMode="External"/><Relationship Id="rId32" Type="http://schemas.openxmlformats.org/officeDocument/2006/relationships/hyperlink" Target="https://login.consultant.ru/link/?req=doc&amp;base=RLAW368&amp;n=188462&amp;dst=110772" TargetMode="External"/><Relationship Id="rId37" Type="http://schemas.openxmlformats.org/officeDocument/2006/relationships/hyperlink" Target="https://login.consultant.ru/link/?req=doc&amp;base=RLAW368&amp;n=188462&amp;dst=112379" TargetMode="External"/><Relationship Id="rId40" Type="http://schemas.openxmlformats.org/officeDocument/2006/relationships/hyperlink" Target="https://login.consultant.ru/link/?req=doc&amp;base=RLAW368&amp;n=188462&amp;dst=112399" TargetMode="External"/><Relationship Id="rId45" Type="http://schemas.openxmlformats.org/officeDocument/2006/relationships/hyperlink" Target="https://login.consultant.ru/link/?req=doc&amp;base=RLAW368&amp;n=188462&amp;dst=113335" TargetMode="External"/><Relationship Id="rId53" Type="http://schemas.openxmlformats.org/officeDocument/2006/relationships/hyperlink" Target="https://login.consultant.ru/link/?req=doc&amp;base=RLAW368&amp;n=188462&amp;dst=112487" TargetMode="External"/><Relationship Id="rId58" Type="http://schemas.openxmlformats.org/officeDocument/2006/relationships/hyperlink" Target="https://login.consultant.ru/link/?req=doc&amp;base=RLAW368&amp;n=188462&amp;dst=113418" TargetMode="External"/><Relationship Id="rId66" Type="http://schemas.openxmlformats.org/officeDocument/2006/relationships/hyperlink" Target="https://login.consultant.ru/link/?req=doc&amp;base=RLAW368&amp;n=188462&amp;dst=110914" TargetMode="Externa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88462&amp;dst=112627" TargetMode="External"/><Relationship Id="rId23" Type="http://schemas.openxmlformats.org/officeDocument/2006/relationships/hyperlink" Target="https://login.consultant.ru/link/?req=doc&amp;base=RLAW368&amp;n=188462&amp;dst=112903" TargetMode="External"/><Relationship Id="rId28" Type="http://schemas.openxmlformats.org/officeDocument/2006/relationships/hyperlink" Target="https://login.consultant.ru/link/?req=doc&amp;base=RLAW368&amp;n=188462&amp;dst=113188" TargetMode="External"/><Relationship Id="rId36" Type="http://schemas.openxmlformats.org/officeDocument/2006/relationships/hyperlink" Target="https://login.consultant.ru/link/?req=doc&amp;base=RLAW368&amp;n=188462&amp;dst=112369" TargetMode="External"/><Relationship Id="rId49" Type="http://schemas.openxmlformats.org/officeDocument/2006/relationships/hyperlink" Target="https://login.consultant.ru/link/?req=doc&amp;base=RLAW368&amp;n=188462&amp;dst=108907" TargetMode="External"/><Relationship Id="rId57" Type="http://schemas.openxmlformats.org/officeDocument/2006/relationships/hyperlink" Target="https://login.consultant.ru/link/?req=doc&amp;base=RLAW368&amp;n=188462&amp;dst=112527" TargetMode="External"/><Relationship Id="rId61" Type="http://schemas.openxmlformats.org/officeDocument/2006/relationships/hyperlink" Target="https://login.consultant.ru/link/?req=doc&amp;base=RLAW368&amp;n=188462&amp;dst=113479" TargetMode="External"/><Relationship Id="rId10" Type="http://schemas.openxmlformats.org/officeDocument/2006/relationships/hyperlink" Target="https://login.consultant.ru/link/?req=doc&amp;base=RLAW368&amp;n=188462&amp;dst=112078" TargetMode="External"/><Relationship Id="rId19" Type="http://schemas.openxmlformats.org/officeDocument/2006/relationships/hyperlink" Target="https://login.consultant.ru/link/?req=doc&amp;base=RLAW368&amp;n=188462&amp;dst=112881" TargetMode="External"/><Relationship Id="rId31" Type="http://schemas.openxmlformats.org/officeDocument/2006/relationships/hyperlink" Target="https://login.consultant.ru/link/?req=doc&amp;base=RLAW368&amp;n=188462&amp;dst=110769" TargetMode="External"/><Relationship Id="rId44" Type="http://schemas.openxmlformats.org/officeDocument/2006/relationships/hyperlink" Target="https://login.consultant.ru/link/?req=doc&amp;base=RLAW368&amp;n=188462&amp;dst=113325" TargetMode="External"/><Relationship Id="rId52" Type="http://schemas.openxmlformats.org/officeDocument/2006/relationships/hyperlink" Target="https://login.consultant.ru/link/?req=doc&amp;base=RLAW368&amp;n=188462&amp;dst=112457" TargetMode="External"/><Relationship Id="rId60" Type="http://schemas.openxmlformats.org/officeDocument/2006/relationships/hyperlink" Target="https://login.consultant.ru/link/?req=doc&amp;base=RLAW368&amp;n=188462&amp;dst=113478" TargetMode="External"/><Relationship Id="rId65" Type="http://schemas.openxmlformats.org/officeDocument/2006/relationships/hyperlink" Target="https://login.consultant.ru/link/?req=doc&amp;base=RLAW368&amp;n=188462&amp;dst=11091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62&amp;dst=112063" TargetMode="External"/><Relationship Id="rId14" Type="http://schemas.openxmlformats.org/officeDocument/2006/relationships/hyperlink" Target="https://login.consultant.ru/link/?req=doc&amp;base=RLAW368&amp;n=188462&amp;dst=112626" TargetMode="External"/><Relationship Id="rId22" Type="http://schemas.openxmlformats.org/officeDocument/2006/relationships/hyperlink" Target="https://login.consultant.ru/link/?req=doc&amp;base=RLAW368&amp;n=188462&amp;dst=107656" TargetMode="External"/><Relationship Id="rId27" Type="http://schemas.openxmlformats.org/officeDocument/2006/relationships/hyperlink" Target="https://login.consultant.ru/link/?req=doc&amp;base=RLAW368&amp;n=188462&amp;dst=113187" TargetMode="External"/><Relationship Id="rId30" Type="http://schemas.openxmlformats.org/officeDocument/2006/relationships/hyperlink" Target="https://login.consultant.ru/link/?req=doc&amp;base=RLAW368&amp;n=188462&amp;dst=109654" TargetMode="External"/><Relationship Id="rId35" Type="http://schemas.openxmlformats.org/officeDocument/2006/relationships/hyperlink" Target="https://login.consultant.ru/link/?req=doc&amp;base=RLAW368&amp;n=188462&amp;dst=108721" TargetMode="External"/><Relationship Id="rId43" Type="http://schemas.openxmlformats.org/officeDocument/2006/relationships/hyperlink" Target="https://login.consultant.ru/link/?req=doc&amp;base=RLAW368&amp;n=188462&amp;dst=112781" TargetMode="External"/><Relationship Id="rId48" Type="http://schemas.openxmlformats.org/officeDocument/2006/relationships/hyperlink" Target="https://login.consultant.ru/link/?req=doc&amp;base=RLAW368&amp;n=188462&amp;dst=113352" TargetMode="External"/><Relationship Id="rId56" Type="http://schemas.openxmlformats.org/officeDocument/2006/relationships/hyperlink" Target="https://login.consultant.ru/link/?req=doc&amp;base=RLAW368&amp;n=188462&amp;dst=113408" TargetMode="External"/><Relationship Id="rId64" Type="http://schemas.openxmlformats.org/officeDocument/2006/relationships/hyperlink" Target="https://login.consultant.ru/link/?req=doc&amp;base=RLAW368&amp;n=188462&amp;dst=110888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368&amp;n=188462&amp;dst=107103" TargetMode="External"/><Relationship Id="rId51" Type="http://schemas.openxmlformats.org/officeDocument/2006/relationships/hyperlink" Target="https://login.consultant.ru/link/?req=doc&amp;base=RLAW368&amp;n=188462&amp;dst=11338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462&amp;dst=111476" TargetMode="External"/><Relationship Id="rId17" Type="http://schemas.openxmlformats.org/officeDocument/2006/relationships/hyperlink" Target="https://login.consultant.ru/link/?req=doc&amp;base=RLAW368&amp;n=188462&amp;dst=112865" TargetMode="External"/><Relationship Id="rId25" Type="http://schemas.openxmlformats.org/officeDocument/2006/relationships/hyperlink" Target="https://login.consultant.ru/link/?req=doc&amp;base=RLAW368&amp;n=188462&amp;dst=113078" TargetMode="External"/><Relationship Id="rId33" Type="http://schemas.openxmlformats.org/officeDocument/2006/relationships/hyperlink" Target="https://login.consultant.ru/link/?req=doc&amp;base=RLAW368&amp;n=188462&amp;dst=110773" TargetMode="External"/><Relationship Id="rId38" Type="http://schemas.openxmlformats.org/officeDocument/2006/relationships/hyperlink" Target="https://login.consultant.ru/link/?req=doc&amp;base=RLAW368&amp;n=188462&amp;dst=112389" TargetMode="External"/><Relationship Id="rId46" Type="http://schemas.openxmlformats.org/officeDocument/2006/relationships/hyperlink" Target="https://login.consultant.ru/link/?req=doc&amp;base=RLAW368&amp;n=188462&amp;dst=113336" TargetMode="External"/><Relationship Id="rId59" Type="http://schemas.openxmlformats.org/officeDocument/2006/relationships/hyperlink" Target="https://login.consultant.ru/link/?req=doc&amp;base=RLAW368&amp;n=188462&amp;dst=113419" TargetMode="External"/><Relationship Id="rId67" Type="http://schemas.openxmlformats.org/officeDocument/2006/relationships/hyperlink" Target="https://login.consultant.ru/link/?req=doc&amp;base=RLAW368&amp;n=188462&amp;dst=110915" TargetMode="External"/><Relationship Id="rId20" Type="http://schemas.openxmlformats.org/officeDocument/2006/relationships/hyperlink" Target="https://login.consultant.ru/link/?req=doc&amp;base=RLAW368&amp;n=188462&amp;dst=112901" TargetMode="External"/><Relationship Id="rId41" Type="http://schemas.openxmlformats.org/officeDocument/2006/relationships/hyperlink" Target="https://login.consultant.ru/link/?req=doc&amp;base=RLAW368&amp;n=188462&amp;dst=112779" TargetMode="External"/><Relationship Id="rId54" Type="http://schemas.openxmlformats.org/officeDocument/2006/relationships/hyperlink" Target="https://login.consultant.ru/link/?req=doc&amp;base=RLAW368&amp;n=188462&amp;dst=112497" TargetMode="External"/><Relationship Id="rId62" Type="http://schemas.openxmlformats.org/officeDocument/2006/relationships/hyperlink" Target="https://login.consultant.ru/link/?req=doc&amp;base=RLAW368&amp;n=188462&amp;dst=1091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2948</Words>
  <Characters>16807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19716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2024-01-15T05:18:00Z</dcterms:created>
  <dcterms:modified xsi:type="dcterms:W3CDTF">2024-01-15T05:19:00Z</dcterms:modified>
</cp:coreProperties>
</file>